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051C" w14:textId="4D59F77A" w:rsidR="00C20434" w:rsidRPr="00C20434" w:rsidRDefault="00C20434" w:rsidP="00C20434">
      <w:pPr>
        <w:shd w:val="clear" w:color="auto" w:fill="FFFFFF"/>
        <w:spacing w:before="100" w:beforeAutospacing="1" w:after="100" w:afterAutospacing="1" w:line="480" w:lineRule="atLeast"/>
        <w:jc w:val="both"/>
        <w:outlineLvl w:val="1"/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</w:pPr>
      <w:r w:rsidRPr="00C20434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>KUSHTET DHE KRITERET E VEÇANTA PËR APLIKIM PËR POZICIONIN SPECIALIST</w:t>
      </w:r>
      <w:r w:rsidR="00932F97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 xml:space="preserve"> - </w:t>
      </w:r>
      <w:r w:rsidR="00932F97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>6 orë në ditë</w:t>
      </w:r>
      <w:r w:rsidR="00932F97" w:rsidRPr="00C20434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>:</w:t>
      </w:r>
      <w:r w:rsidRPr="00C20434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>:</w:t>
      </w:r>
    </w:p>
    <w:p w14:paraId="633EEAA5" w14:textId="77777777" w:rsidR="00C20434" w:rsidRDefault="00C20434" w:rsidP="00C2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C20434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 xml:space="preserve">Kandidatët </w:t>
      </w:r>
      <w:r w:rsidR="00F61B45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 xml:space="preserve">për pozicionin “Specialist”, </w:t>
      </w:r>
      <w:r w:rsidRPr="00C20434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 xml:space="preserve">duhet të plotësojnë kërkesat e </w:t>
      </w:r>
      <w:r w:rsidR="0050219A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>veçanta,</w:t>
      </w:r>
      <w:r w:rsidRPr="00C20434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 xml:space="preserve"> si vijon</w:t>
      </w:r>
      <w:r w:rsidRPr="00C20434">
        <w:rPr>
          <w:rFonts w:ascii="Times New Roman" w:eastAsia="Times New Roman" w:hAnsi="Times New Roman" w:cs="Times New Roman"/>
          <w:sz w:val="24"/>
          <w:szCs w:val="24"/>
          <w:lang w:eastAsia="sq-AL"/>
        </w:rPr>
        <w:t>;</w:t>
      </w:r>
    </w:p>
    <w:p w14:paraId="7FBCB639" w14:textId="77777777" w:rsidR="0050219A" w:rsidRPr="00C20434" w:rsidRDefault="0050219A" w:rsidP="00C2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5A79355" w14:textId="77777777" w:rsidR="00F61B45" w:rsidRPr="00F61B45" w:rsidRDefault="00C20434" w:rsidP="00F61B45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43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a - </w:t>
      </w:r>
      <w:r w:rsidR="00F61B45" w:rsidRPr="00F61B45">
        <w:rPr>
          <w:rFonts w:ascii="Times New Roman" w:hAnsi="Times New Roman" w:cs="Times New Roman"/>
          <w:sz w:val="24"/>
          <w:szCs w:val="24"/>
        </w:rPr>
        <w:t>Të jetë shtetas shqiptar;</w:t>
      </w:r>
    </w:p>
    <w:p w14:paraId="08CBE9A4" w14:textId="77777777" w:rsidR="00C20434" w:rsidRPr="00F61B45" w:rsidRDefault="00F61B45" w:rsidP="00F61B45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B45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AA7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1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040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0434" w:rsidRPr="00F61B45">
        <w:rPr>
          <w:rFonts w:ascii="Times New Roman" w:hAnsi="Times New Roman" w:cs="Times New Roman"/>
          <w:sz w:val="24"/>
          <w:szCs w:val="24"/>
          <w:shd w:val="clear" w:color="auto" w:fill="FFFFFF"/>
        </w:rPr>
        <w:t>Të zotërojnë</w:t>
      </w:r>
      <w:r w:rsidR="00E47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minimalisht</w:t>
      </w:r>
      <w:r w:rsidR="00AA7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një diplomë të nivelit “</w:t>
      </w:r>
      <w:r w:rsidR="00C20434" w:rsidRPr="00F61B45">
        <w:rPr>
          <w:rFonts w:ascii="Times New Roman" w:hAnsi="Times New Roman" w:cs="Times New Roman"/>
          <w:sz w:val="24"/>
          <w:szCs w:val="24"/>
          <w:shd w:val="clear" w:color="auto" w:fill="FFFFFF"/>
        </w:rPr>
        <w:t>Bachelor</w:t>
      </w:r>
      <w:r w:rsidR="00AA7074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E4738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A7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në “</w:t>
      </w:r>
      <w:r w:rsidR="00C20434" w:rsidRPr="00F61B45">
        <w:rPr>
          <w:rFonts w:ascii="Times New Roman" w:hAnsi="Times New Roman" w:cs="Times New Roman"/>
          <w:sz w:val="24"/>
          <w:szCs w:val="24"/>
          <w:shd w:val="clear" w:color="auto" w:fill="FFFFFF"/>
        </w:rPr>
        <w:t>Arsim i Lartë</w:t>
      </w:r>
      <w:r w:rsidR="00AA7074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C20434" w:rsidRPr="00F61B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1CEF02E" w14:textId="77777777" w:rsidR="00F61B45" w:rsidRPr="00F61B45" w:rsidRDefault="00F61B45" w:rsidP="00F61B4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c</w:t>
      </w:r>
      <w:r w:rsidR="00C20434" w:rsidRPr="00C2043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- Të mos </w:t>
      </w:r>
      <w:r w:rsidR="00C20434"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jenë larguar e puna e mëparshëm me masë disiplinore</w:t>
      </w: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;</w:t>
      </w:r>
    </w:p>
    <w:p w14:paraId="1B1B0A0D" w14:textId="77777777" w:rsidR="001C341D" w:rsidRDefault="00F61B45" w:rsidP="00F61B4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61B45">
        <w:rPr>
          <w:rFonts w:ascii="Times New Roman" w:hAnsi="Times New Roman" w:cs="Times New Roman"/>
          <w:sz w:val="24"/>
          <w:szCs w:val="24"/>
        </w:rPr>
        <w:t>d</w:t>
      </w:r>
      <w:r w:rsidR="00AA7074">
        <w:rPr>
          <w:rFonts w:ascii="Times New Roman" w:hAnsi="Times New Roman" w:cs="Times New Roman"/>
          <w:sz w:val="24"/>
          <w:szCs w:val="24"/>
        </w:rPr>
        <w:t xml:space="preserve"> </w:t>
      </w:r>
      <w:r w:rsidRPr="00F61B45">
        <w:rPr>
          <w:rFonts w:ascii="Times New Roman" w:hAnsi="Times New Roman" w:cs="Times New Roman"/>
          <w:sz w:val="24"/>
          <w:szCs w:val="24"/>
        </w:rPr>
        <w:t xml:space="preserve">- </w:t>
      </w:r>
      <w:r w:rsidR="005040A1">
        <w:rPr>
          <w:rFonts w:ascii="Times New Roman" w:hAnsi="Times New Roman" w:cs="Times New Roman"/>
          <w:sz w:val="24"/>
          <w:szCs w:val="24"/>
        </w:rPr>
        <w:t xml:space="preserve"> </w:t>
      </w:r>
      <w:r w:rsidRPr="00F61B45">
        <w:rPr>
          <w:rFonts w:ascii="Times New Roman" w:hAnsi="Times New Roman" w:cs="Times New Roman"/>
          <w:sz w:val="24"/>
          <w:szCs w:val="24"/>
        </w:rPr>
        <w:t>Të mos jetë i dënuar nga organet gjyqësore dhe të drejtësisë me vendim të formës së prerë.</w:t>
      </w:r>
    </w:p>
    <w:p w14:paraId="3B8000BF" w14:textId="5B011F09" w:rsidR="00B57939" w:rsidRPr="00BD1DFA" w:rsidRDefault="00BD1DFA" w:rsidP="00BD1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*</w:t>
      </w:r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- </w:t>
      </w:r>
      <w:r w:rsidR="001C341D"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Avantazh do t</w:t>
      </w:r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ë</w:t>
      </w:r>
      <w:r w:rsidR="001C341D"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ken</w:t>
      </w:r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ë</w:t>
      </w:r>
      <w:r w:rsidR="001C341D"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aplikuesit q</w:t>
      </w:r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ë</w:t>
      </w:r>
      <w:r w:rsidR="001C341D"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kan</w:t>
      </w:r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ë patur një</w:t>
      </w:r>
      <w:r w:rsidR="001C341D"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eksperienc</w:t>
      </w:r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ë</w:t>
      </w:r>
      <w:r w:rsidR="001C341D"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t</w:t>
      </w:r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ë</w:t>
      </w:r>
      <w:r w:rsidR="001C341D"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meparshme me AKB-ne ose institucione te tjera</w:t>
      </w:r>
      <w:r w:rsidR="009B3B8B"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dhe </w:t>
      </w:r>
      <w:r w:rsidR="0073452E"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qe kane patur nje vleresim pozitiv.</w:t>
      </w:r>
    </w:p>
    <w:p w14:paraId="576325D6" w14:textId="77777777" w:rsidR="00B57939" w:rsidRDefault="00B57939" w:rsidP="00C9727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q-AL"/>
        </w:rPr>
      </w:pPr>
    </w:p>
    <w:p w14:paraId="4AE0BFA5" w14:textId="01BBC256" w:rsidR="00C20434" w:rsidRPr="00C20434" w:rsidRDefault="00C20434" w:rsidP="00F61B45">
      <w:pPr>
        <w:spacing w:after="0" w:line="288" w:lineRule="auto"/>
        <w:rPr>
          <w:rFonts w:ascii="Times New Roman" w:eastAsia="Times New Roman" w:hAnsi="Times New Roman" w:cs="Times New Roman"/>
          <w:b/>
          <w:color w:val="546E7A"/>
          <w:sz w:val="24"/>
          <w:szCs w:val="24"/>
          <w:lang w:eastAsia="sq-AL"/>
        </w:rPr>
      </w:pPr>
      <w:r w:rsidRPr="00C20434">
        <w:rPr>
          <w:rFonts w:ascii="Times New Roman" w:eastAsia="Times New Roman" w:hAnsi="Times New Roman" w:cs="Times New Roman"/>
          <w:sz w:val="24"/>
          <w:szCs w:val="24"/>
          <w:lang w:eastAsia="sq-AL"/>
        </w:rPr>
        <w:br/>
      </w:r>
      <w:r w:rsidRPr="00C20434">
        <w:rPr>
          <w:rFonts w:ascii="Times New Roman" w:eastAsia="Times New Roman" w:hAnsi="Times New Roman" w:cs="Times New Roman"/>
          <w:sz w:val="24"/>
          <w:szCs w:val="24"/>
          <w:lang w:eastAsia="sq-AL"/>
        </w:rPr>
        <w:br/>
      </w:r>
      <w:r w:rsidR="00F61B45">
        <w:rPr>
          <w:rFonts w:ascii="Times New Roman" w:eastAsia="Times New Roman" w:hAnsi="Times New Roman" w:cs="Times New Roman"/>
          <w:b/>
          <w:color w:val="546E7A"/>
          <w:sz w:val="24"/>
          <w:szCs w:val="24"/>
          <w:lang w:eastAsia="sq-AL"/>
        </w:rPr>
        <w:t>DOKUMENTACIONI:</w:t>
      </w:r>
    </w:p>
    <w:p w14:paraId="2B24F9DB" w14:textId="77777777" w:rsidR="00C20434" w:rsidRDefault="000B78F9" w:rsidP="00C204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</w:pPr>
      <w:r w:rsidRPr="00C20434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>KANDIDATËT QË APLIKOJNË DUHET TË DORËZOJNË DOKUMENTET SI MË POSHTË</w:t>
      </w:r>
      <w:r w:rsidR="00C20434" w:rsidRPr="00C20434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>:</w:t>
      </w:r>
    </w:p>
    <w:p w14:paraId="44920307" w14:textId="77777777" w:rsidR="00F61B45" w:rsidRPr="00C20434" w:rsidRDefault="00F61B45" w:rsidP="00C2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08AED6C" w14:textId="537DFD01" w:rsidR="00F61B45" w:rsidRPr="00F61B45" w:rsidRDefault="00F61B45" w:rsidP="00F61B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q-AL"/>
        </w:rPr>
      </w:pPr>
      <w:r w:rsidRPr="00F61B45">
        <w:rPr>
          <w:rFonts w:ascii="Times New Roman" w:hAnsi="Times New Roman" w:cs="Times New Roman"/>
          <w:sz w:val="24"/>
        </w:rPr>
        <w:t xml:space="preserve">Kërkesë për aplikim </w:t>
      </w:r>
      <w:r w:rsidR="00BD1DFA">
        <w:rPr>
          <w:rFonts w:ascii="Times New Roman" w:hAnsi="Times New Roman" w:cs="Times New Roman"/>
          <w:sz w:val="24"/>
        </w:rPr>
        <w:t>të nënshkruar nga aplikuesi</w:t>
      </w:r>
      <w:r w:rsidR="00CA47D4">
        <w:rPr>
          <w:rFonts w:ascii="Times New Roman" w:hAnsi="Times New Roman" w:cs="Times New Roman"/>
          <w:color w:val="C00000"/>
          <w:sz w:val="24"/>
        </w:rPr>
        <w:t xml:space="preserve">. </w:t>
      </w:r>
    </w:p>
    <w:p w14:paraId="5CC325D2" w14:textId="77777777" w:rsidR="00C20434" w:rsidRPr="00F61B45" w:rsidRDefault="00C20434" w:rsidP="00F61B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Jetëshkrim i plotësuar;</w:t>
      </w:r>
    </w:p>
    <w:p w14:paraId="458EBE1C" w14:textId="77777777" w:rsidR="00C20434" w:rsidRPr="00F61B45" w:rsidRDefault="00C20434" w:rsidP="00F61B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Fotokopje të diplomës (përfshirë edhe diplomën Bachelor). Për diplomat e marra jashtë Republikës së Shqipërisë të përcillet njehsimi nga Ministria e Arsimit dhe e Sportit;</w:t>
      </w:r>
    </w:p>
    <w:p w14:paraId="10200354" w14:textId="77777777" w:rsidR="00C20434" w:rsidRPr="00F61B45" w:rsidRDefault="00C20434" w:rsidP="00F61B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Fotokopje të librezës së punës (të gjitha faqet që vërtetojnë eksperiencën në punë);</w:t>
      </w:r>
    </w:p>
    <w:p w14:paraId="372C681C" w14:textId="4D30D892" w:rsidR="00C20434" w:rsidRPr="00F61B45" w:rsidRDefault="00C20434" w:rsidP="00F61B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Fotokopje të </w:t>
      </w:r>
      <w:r w:rsid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Kartës së Identitetit</w:t>
      </w: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(ID</w:t>
      </w:r>
      <w:r w:rsidR="006F3E4D">
        <w:rPr>
          <w:rFonts w:ascii="Times New Roman" w:eastAsia="Times New Roman" w:hAnsi="Times New Roman" w:cs="Times New Roman"/>
          <w:sz w:val="24"/>
          <w:szCs w:val="24"/>
          <w:lang w:eastAsia="sq-AL"/>
        </w:rPr>
        <w:t>per</w:t>
      </w: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);</w:t>
      </w:r>
    </w:p>
    <w:p w14:paraId="3DA2D5A9" w14:textId="77777777" w:rsidR="00C20434" w:rsidRPr="00F61B45" w:rsidRDefault="00C20434" w:rsidP="00F61B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Vërtetim të gjendjes shëndetësore;</w:t>
      </w:r>
    </w:p>
    <w:p w14:paraId="332B3D17" w14:textId="352597A9" w:rsidR="00463286" w:rsidRPr="00F61B45" w:rsidRDefault="00BD1DFA" w:rsidP="0046328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Vërtetim</w:t>
      </w:r>
      <w:r w:rsidR="00C20434" w:rsidRPr="0046328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të gjendjes gjyqësore</w:t>
      </w:r>
      <w:r w:rsidR="00C20434" w:rsidRPr="00BD1D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>;</w:t>
      </w:r>
      <w:r w:rsidR="00463286" w:rsidRPr="00BD1D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 xml:space="preserve"> </w:t>
      </w:r>
      <w:r w:rsidRPr="00BD1D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>(Dëshmi penalieti nga e-albania)</w:t>
      </w:r>
    </w:p>
    <w:p w14:paraId="287D53D3" w14:textId="1560705C" w:rsidR="00C20434" w:rsidRPr="00463286" w:rsidRDefault="00C20434" w:rsidP="0043135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463286">
        <w:rPr>
          <w:rFonts w:ascii="Times New Roman" w:eastAsia="Times New Roman" w:hAnsi="Times New Roman" w:cs="Times New Roman"/>
          <w:sz w:val="24"/>
          <w:szCs w:val="24"/>
          <w:lang w:eastAsia="sq-AL"/>
        </w:rPr>
        <w:t>Çdo dokumentacion tjetër që vërteton mesataren e ponderuar të diplomës (listë notash, vërtetim nga fakulteti), trajnimet</w:t>
      </w:r>
      <w:r w:rsidR="00BD1DFA">
        <w:rPr>
          <w:rFonts w:ascii="Times New Roman" w:eastAsia="Times New Roman" w:hAnsi="Times New Roman" w:cs="Times New Roman"/>
          <w:sz w:val="24"/>
          <w:szCs w:val="24"/>
          <w:lang w:eastAsia="sq-AL"/>
        </w:rPr>
        <w:t>, kualifikimet, arsimin shtesë, referencë pune të mëparshme nëse disponon;</w:t>
      </w:r>
    </w:p>
    <w:p w14:paraId="6B059C1E" w14:textId="77777777" w:rsidR="00C20434" w:rsidRDefault="00C20434" w:rsidP="00F61B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Vërtetim banimi</w:t>
      </w:r>
      <w:r w:rsidR="00AA7074">
        <w:rPr>
          <w:rFonts w:ascii="Times New Roman" w:eastAsia="Times New Roman" w:hAnsi="Times New Roman" w:cs="Times New Roman"/>
          <w:sz w:val="24"/>
          <w:szCs w:val="24"/>
          <w:lang w:eastAsia="sq-AL"/>
        </w:rPr>
        <w:t>.</w:t>
      </w:r>
    </w:p>
    <w:p w14:paraId="51431C44" w14:textId="77777777" w:rsidR="005040A1" w:rsidRDefault="005040A1" w:rsidP="00504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14:paraId="16A02FCD" w14:textId="77777777" w:rsidR="00C20434" w:rsidRPr="00C20434" w:rsidRDefault="000B78F9" w:rsidP="00504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C20434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APLIKIMI DHE DORËZIMI I TË GJITHA DOKUMENTEVE TË CITUARA MË SIPËR:</w:t>
      </w:r>
    </w:p>
    <w:p w14:paraId="1A568FCF" w14:textId="77777777" w:rsidR="00C20434" w:rsidRPr="00C20434" w:rsidRDefault="00C20434" w:rsidP="00504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C20434">
        <w:rPr>
          <w:rFonts w:ascii="Times New Roman" w:eastAsia="Times New Roman" w:hAnsi="Times New Roman" w:cs="Times New Roman"/>
          <w:sz w:val="24"/>
          <w:szCs w:val="24"/>
          <w:lang w:eastAsia="sq-AL"/>
        </w:rPr>
        <w:t>Do të bëhet zyrtarisht (me shkrim) pranë Agjencisë Kombëtare të Bregdetit</w:t>
      </w:r>
      <w:r w:rsidR="00E4738D">
        <w:rPr>
          <w:rFonts w:ascii="Times New Roman" w:eastAsia="Times New Roman" w:hAnsi="Times New Roman" w:cs="Times New Roman"/>
          <w:sz w:val="24"/>
          <w:szCs w:val="24"/>
          <w:lang w:eastAsia="sq-AL"/>
        </w:rPr>
        <w:t>.</w:t>
      </w:r>
    </w:p>
    <w:p w14:paraId="05D7C4DB" w14:textId="77777777" w:rsidR="00A27429" w:rsidRDefault="00A27429">
      <w:pPr>
        <w:rPr>
          <w:rFonts w:ascii="Times New Roman" w:hAnsi="Times New Roman" w:cs="Times New Roman"/>
          <w:sz w:val="24"/>
          <w:szCs w:val="24"/>
        </w:rPr>
      </w:pPr>
    </w:p>
    <w:p w14:paraId="41A7B211" w14:textId="77777777" w:rsidR="00B64D81" w:rsidRDefault="000B78F9" w:rsidP="00B64D81">
      <w:pPr>
        <w:pStyle w:val="Heading4"/>
        <w:shd w:val="clear" w:color="auto" w:fill="FFFFFF"/>
        <w:spacing w:before="0" w:after="240" w:line="360" w:lineRule="atLeast"/>
        <w:rPr>
          <w:rFonts w:ascii="Arial" w:hAnsi="Arial" w:cs="Arial"/>
          <w:b/>
          <w:bCs/>
          <w:sz w:val="23"/>
          <w:szCs w:val="23"/>
        </w:rPr>
      </w:pPr>
      <w:r w:rsidRPr="0050219A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t>PËRSHKRIMI PËRGJITHËSUES I PUNËS PËR POZICIONIN</w:t>
      </w:r>
      <w:r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t xml:space="preserve"> SPECIALIST,</w:t>
      </w:r>
      <w:r w:rsidRPr="0050219A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t xml:space="preserve"> SI MË SIPËR</w:t>
      </w:r>
      <w:r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t>,</w:t>
      </w:r>
      <w:r w:rsidRPr="0050219A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t xml:space="preserve"> ËSHTË</w:t>
      </w:r>
      <w:r>
        <w:rPr>
          <w:rFonts w:ascii="Arial" w:hAnsi="Arial" w:cs="Arial"/>
          <w:b/>
          <w:bCs/>
          <w:sz w:val="23"/>
          <w:szCs w:val="23"/>
        </w:rPr>
        <w:t>:</w:t>
      </w:r>
    </w:p>
    <w:p w14:paraId="59670BF8" w14:textId="77777777" w:rsidR="00E4738D" w:rsidRPr="00E4738D" w:rsidRDefault="00E4738D" w:rsidP="00E4738D">
      <w:pPr>
        <w:pStyle w:val="yiv0395415122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1D2228"/>
        </w:rPr>
      </w:pPr>
      <w:r w:rsidRPr="00E4738D">
        <w:rPr>
          <w:color w:val="1D2228"/>
        </w:rPr>
        <w:t>Ndjekja e procesit të pastrimit të zonës bregdetare, sipas detyrave t</w:t>
      </w:r>
      <w:r>
        <w:rPr>
          <w:color w:val="1D2228"/>
        </w:rPr>
        <w:t>ë</w:t>
      </w:r>
      <w:r w:rsidRPr="00E4738D">
        <w:rPr>
          <w:color w:val="1D2228"/>
        </w:rPr>
        <w:t xml:space="preserve"> ngarkuara n</w:t>
      </w:r>
      <w:r>
        <w:rPr>
          <w:color w:val="1D2228"/>
        </w:rPr>
        <w:t>ë</w:t>
      </w:r>
      <w:r w:rsidRPr="00E4738D">
        <w:rPr>
          <w:color w:val="1D2228"/>
        </w:rPr>
        <w:t xml:space="preserve"> k</w:t>
      </w:r>
      <w:r>
        <w:rPr>
          <w:color w:val="1D2228"/>
        </w:rPr>
        <w:t>ë</w:t>
      </w:r>
      <w:r w:rsidRPr="00E4738D">
        <w:rPr>
          <w:color w:val="1D2228"/>
        </w:rPr>
        <w:t>t</w:t>
      </w:r>
      <w:r>
        <w:rPr>
          <w:color w:val="1D2228"/>
        </w:rPr>
        <w:t>ë</w:t>
      </w:r>
      <w:r w:rsidRPr="00E4738D">
        <w:rPr>
          <w:color w:val="1D2228"/>
        </w:rPr>
        <w:t xml:space="preserve"> proces, në zbatim të Vendimit të Këshillit të Ministrave nr. 706, datë 06.12.2023 “Për një shtesë në Vendimin e Këshillit të Ministrave nr. 569, datë 17.07.2019 “Për krijimin dhe mënyrën e organizimit dhe të funksionimit të Agjencisë Kombëtare të Bregdetit”, t</w:t>
      </w:r>
      <w:r>
        <w:rPr>
          <w:color w:val="1D2228"/>
        </w:rPr>
        <w:t>ë</w:t>
      </w:r>
      <w:r w:rsidRPr="00E4738D">
        <w:rPr>
          <w:color w:val="1D2228"/>
        </w:rPr>
        <w:t xml:space="preserve"> ndryshuar.</w:t>
      </w:r>
    </w:p>
    <w:p w14:paraId="6143021B" w14:textId="77777777" w:rsidR="00E4738D" w:rsidRPr="00E4738D" w:rsidRDefault="00E4738D" w:rsidP="00E4738D">
      <w:pPr>
        <w:pStyle w:val="yiv0395415122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1D2228"/>
        </w:rPr>
      </w:pPr>
      <w:r w:rsidRPr="00E4738D">
        <w:rPr>
          <w:color w:val="1D2228"/>
        </w:rPr>
        <w:lastRenderedPageBreak/>
        <w:t>Përgatitja e kontratave për përdorimin e hapësirës së plazhit, për subjektet aplikues për sezonin turistik veror 2024, me palë përfituese Njësitë e Vetëqeverisjes Vendore (Bashkit</w:t>
      </w:r>
      <w:r>
        <w:rPr>
          <w:color w:val="1D2228"/>
        </w:rPr>
        <w:t>ë</w:t>
      </w:r>
      <w:r w:rsidRPr="00E4738D">
        <w:rPr>
          <w:color w:val="1D2228"/>
        </w:rPr>
        <w:t xml:space="preserve"> bregujore).</w:t>
      </w:r>
    </w:p>
    <w:p w14:paraId="62B4BDEB" w14:textId="77777777" w:rsidR="00E4738D" w:rsidRPr="00E4738D" w:rsidRDefault="00E4738D" w:rsidP="00E4738D">
      <w:pPr>
        <w:pStyle w:val="yiv0395415122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1D2228"/>
        </w:rPr>
      </w:pPr>
      <w:r w:rsidRPr="00E4738D">
        <w:rPr>
          <w:color w:val="000000"/>
        </w:rPr>
        <w:t>Monitorimi i stacioneve t</w:t>
      </w:r>
      <w:r>
        <w:rPr>
          <w:color w:val="000000"/>
        </w:rPr>
        <w:t>ë</w:t>
      </w:r>
      <w:r w:rsidRPr="00E4738D">
        <w:rPr>
          <w:color w:val="000000"/>
        </w:rPr>
        <w:t xml:space="preserve"> plazhit në vijën bregdetare, për përmbushjen e kritereve dhe standardeve në bazë të Vendimit e Këshillit të Ministrave nr. 171, datë 27.03.2019 Për miratimin e rregullores “</w:t>
      </w:r>
      <w:r w:rsidRPr="00E4738D">
        <w:rPr>
          <w:i/>
          <w:iCs/>
          <w:color w:val="000000"/>
        </w:rPr>
        <w:t>Për kushtet dhe kriteret e ushtrimit të veprimtarisë së stacionit të plazhit”, i ndryshuar,</w:t>
      </w:r>
      <w:r w:rsidRPr="00E4738D">
        <w:rPr>
          <w:color w:val="000000"/>
        </w:rPr>
        <w:t> monitorimi i operatorëve të turizmit detar, sipas ligjit </w:t>
      </w:r>
      <w:r w:rsidRPr="00932F97">
        <w:rPr>
          <w:color w:val="1D2228"/>
        </w:rPr>
        <w:t>nr. 43/2020 “</w:t>
      </w:r>
      <w:r w:rsidRPr="00932F97">
        <w:rPr>
          <w:i/>
          <w:iCs/>
          <w:color w:val="1D2228"/>
        </w:rPr>
        <w:t>Për aktivitetet e turizmit detar</w:t>
      </w:r>
      <w:r w:rsidRPr="00932F97">
        <w:rPr>
          <w:color w:val="1D2228"/>
        </w:rPr>
        <w:t>”, </w:t>
      </w:r>
      <w:r w:rsidRPr="00E4738D">
        <w:rPr>
          <w:color w:val="000000"/>
        </w:rPr>
        <w:t>si dhe monitorimi i të gjitha veprimtarive turistike në Republikën e Shqipërisë, në zbatim të ligjit Nr. 93/2015 </w:t>
      </w:r>
      <w:r w:rsidRPr="00E4738D">
        <w:rPr>
          <w:i/>
          <w:iCs/>
          <w:color w:val="000000"/>
        </w:rPr>
        <w:t>“Për Turizmin”,</w:t>
      </w:r>
      <w:r w:rsidRPr="00E4738D">
        <w:rPr>
          <w:color w:val="000000"/>
        </w:rPr>
        <w:t> të ndryshuar.</w:t>
      </w:r>
    </w:p>
    <w:p w14:paraId="4AE6C0BB" w14:textId="77777777" w:rsidR="00E4738D" w:rsidRPr="00E4738D" w:rsidRDefault="00E4738D" w:rsidP="00E4738D">
      <w:pPr>
        <w:pStyle w:val="yiv0395415122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1D2228"/>
        </w:rPr>
      </w:pPr>
      <w:r w:rsidRPr="00E4738D">
        <w:rPr>
          <w:color w:val="000000"/>
        </w:rPr>
        <w:t>Monitorimi i zhvillimeve n</w:t>
      </w:r>
      <w:r>
        <w:rPr>
          <w:color w:val="000000"/>
        </w:rPr>
        <w:t xml:space="preserve">ë </w:t>
      </w:r>
      <w:r w:rsidRPr="00E4738D">
        <w:rPr>
          <w:color w:val="000000"/>
        </w:rPr>
        <w:t>zon</w:t>
      </w:r>
      <w:r>
        <w:rPr>
          <w:color w:val="000000"/>
        </w:rPr>
        <w:t>ë</w:t>
      </w:r>
      <w:r w:rsidRPr="00E4738D">
        <w:rPr>
          <w:color w:val="000000"/>
        </w:rPr>
        <w:t xml:space="preserve"> bregujore, n</w:t>
      </w:r>
      <w:r>
        <w:rPr>
          <w:color w:val="000000"/>
        </w:rPr>
        <w:t>ë</w:t>
      </w:r>
      <w:r w:rsidRPr="00E4738D">
        <w:rPr>
          <w:color w:val="000000"/>
        </w:rPr>
        <w:t xml:space="preserve"> bashk</w:t>
      </w:r>
      <w:r>
        <w:rPr>
          <w:color w:val="000000"/>
        </w:rPr>
        <w:t>ë</w:t>
      </w:r>
      <w:r w:rsidRPr="00E4738D">
        <w:rPr>
          <w:color w:val="000000"/>
        </w:rPr>
        <w:t>punim me Agjencit</w:t>
      </w:r>
      <w:r>
        <w:rPr>
          <w:color w:val="000000"/>
        </w:rPr>
        <w:t>ë</w:t>
      </w:r>
      <w:r w:rsidRPr="00E4738D">
        <w:rPr>
          <w:color w:val="000000"/>
        </w:rPr>
        <w:t> </w:t>
      </w:r>
      <w:r w:rsidRPr="00E4738D">
        <w:rPr>
          <w:color w:val="1D2228"/>
        </w:rPr>
        <w:t>Rajonale të Bregdetit </w:t>
      </w:r>
      <w:r>
        <w:rPr>
          <w:color w:val="000000"/>
        </w:rPr>
        <w:t xml:space="preserve">Lezhë, Durrës, Vlorë dhe </w:t>
      </w:r>
      <w:r w:rsidRPr="00E4738D">
        <w:rPr>
          <w:color w:val="000000"/>
        </w:rPr>
        <w:t>Sarandë.</w:t>
      </w:r>
    </w:p>
    <w:p w14:paraId="117C900A" w14:textId="77777777" w:rsidR="00B64D81" w:rsidRPr="00E4738D" w:rsidRDefault="0050219A" w:rsidP="0050219A">
      <w:pPr>
        <w:numPr>
          <w:ilvl w:val="0"/>
          <w:numId w:val="4"/>
        </w:numPr>
        <w:spacing w:after="0" w:line="26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38D">
        <w:rPr>
          <w:rFonts w:ascii="Times New Roman" w:hAnsi="Times New Roman" w:cs="Times New Roman"/>
          <w:sz w:val="24"/>
          <w:szCs w:val="24"/>
        </w:rPr>
        <w:t>Kryen çdo detyrë tjetër të ngarkuara nga eprori, në varësi të nevojave të institucionit.</w:t>
      </w:r>
    </w:p>
    <w:p w14:paraId="72AE9BC2" w14:textId="77777777" w:rsidR="00F61B45" w:rsidRDefault="00F61B45" w:rsidP="00B64D81">
      <w:pPr>
        <w:rPr>
          <w:rFonts w:ascii="Times New Roman" w:hAnsi="Times New Roman" w:cs="Times New Roman"/>
          <w:sz w:val="24"/>
          <w:szCs w:val="24"/>
        </w:rPr>
      </w:pPr>
    </w:p>
    <w:sectPr w:rsidR="00F61B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219FA"/>
    <w:multiLevelType w:val="hybridMultilevel"/>
    <w:tmpl w:val="5788764C"/>
    <w:lvl w:ilvl="0" w:tplc="6C9287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1145A"/>
    <w:multiLevelType w:val="hybridMultilevel"/>
    <w:tmpl w:val="DB6A1664"/>
    <w:lvl w:ilvl="0" w:tplc="DAE28B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F01E2"/>
    <w:multiLevelType w:val="hybridMultilevel"/>
    <w:tmpl w:val="71682ABC"/>
    <w:lvl w:ilvl="0" w:tplc="AAEA4578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121F6"/>
    <w:multiLevelType w:val="hybridMultilevel"/>
    <w:tmpl w:val="3DD0B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3EEA"/>
    <w:multiLevelType w:val="hybridMultilevel"/>
    <w:tmpl w:val="955C8ED6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771B0"/>
    <w:multiLevelType w:val="hybridMultilevel"/>
    <w:tmpl w:val="0884FBEA"/>
    <w:lvl w:ilvl="0" w:tplc="C890AF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373431">
    <w:abstractNumId w:val="0"/>
  </w:num>
  <w:num w:numId="2" w16cid:durableId="938561204">
    <w:abstractNumId w:val="2"/>
  </w:num>
  <w:num w:numId="3" w16cid:durableId="352921263">
    <w:abstractNumId w:val="4"/>
  </w:num>
  <w:num w:numId="4" w16cid:durableId="843667274">
    <w:abstractNumId w:val="5"/>
  </w:num>
  <w:num w:numId="5" w16cid:durableId="1607884643">
    <w:abstractNumId w:val="1"/>
  </w:num>
  <w:num w:numId="6" w16cid:durableId="392583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34"/>
    <w:rsid w:val="000B78F9"/>
    <w:rsid w:val="001C341D"/>
    <w:rsid w:val="001E7F0C"/>
    <w:rsid w:val="00463286"/>
    <w:rsid w:val="0050219A"/>
    <w:rsid w:val="005040A1"/>
    <w:rsid w:val="006F3E4D"/>
    <w:rsid w:val="0073452E"/>
    <w:rsid w:val="00747BF4"/>
    <w:rsid w:val="00762EC6"/>
    <w:rsid w:val="007D2110"/>
    <w:rsid w:val="00932F97"/>
    <w:rsid w:val="0099588E"/>
    <w:rsid w:val="009B3B8B"/>
    <w:rsid w:val="00A27429"/>
    <w:rsid w:val="00AA7074"/>
    <w:rsid w:val="00B54B40"/>
    <w:rsid w:val="00B57939"/>
    <w:rsid w:val="00B64D81"/>
    <w:rsid w:val="00BD1DFA"/>
    <w:rsid w:val="00C20434"/>
    <w:rsid w:val="00C47313"/>
    <w:rsid w:val="00CA47D4"/>
    <w:rsid w:val="00E4738D"/>
    <w:rsid w:val="00EC74EA"/>
    <w:rsid w:val="00F61B45"/>
    <w:rsid w:val="00F66275"/>
    <w:rsid w:val="00F7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D9DBB"/>
  <w15:chartTrackingRefBased/>
  <w15:docId w15:val="{62B47261-3D96-49A5-92A0-61FE5D94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04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q-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D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0434"/>
    <w:rPr>
      <w:rFonts w:ascii="Times New Roman" w:eastAsia="Times New Roman" w:hAnsi="Times New Roman" w:cs="Times New Roman"/>
      <w:b/>
      <w:bCs/>
      <w:sz w:val="36"/>
      <w:szCs w:val="36"/>
      <w:lang w:eastAsia="sq-AL"/>
    </w:rPr>
  </w:style>
  <w:style w:type="character" w:styleId="Strong">
    <w:name w:val="Strong"/>
    <w:basedOn w:val="DefaultParagraphFont"/>
    <w:uiPriority w:val="22"/>
    <w:qFormat/>
    <w:rsid w:val="00C204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Hyperlink">
    <w:name w:val="Hyperlink"/>
    <w:basedOn w:val="DefaultParagraphFont"/>
    <w:uiPriority w:val="99"/>
    <w:semiHidden/>
    <w:unhideWhenUsed/>
    <w:rsid w:val="00C2043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2043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64D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A1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5040A1"/>
  </w:style>
  <w:style w:type="paragraph" w:customStyle="1" w:styleId="yiv0395415122gmail-msolistparagraph">
    <w:name w:val="yiv0395415122gmail-msolistparagraph"/>
    <w:basedOn w:val="Normal"/>
    <w:rsid w:val="00E4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102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</w:divsChild>
    </w:div>
    <w:div w:id="1576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Grisilda Selfaj</cp:lastModifiedBy>
  <cp:revision>3</cp:revision>
  <cp:lastPrinted>2024-01-29T10:58:00Z</cp:lastPrinted>
  <dcterms:created xsi:type="dcterms:W3CDTF">2024-01-29T12:32:00Z</dcterms:created>
  <dcterms:modified xsi:type="dcterms:W3CDTF">2024-01-30T15:06:00Z</dcterms:modified>
</cp:coreProperties>
</file>