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44" w:rsidRDefault="00EC2C44" w:rsidP="00EC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VENDIM</w:t>
      </w:r>
    </w:p>
    <w:p w:rsidR="00EC2C44" w:rsidRDefault="00EC2C44" w:rsidP="00EC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2C44">
        <w:rPr>
          <w:rFonts w:ascii="Times New Roman" w:hAnsi="Times New Roman" w:cs="Times New Roman"/>
          <w:b/>
          <w:sz w:val="24"/>
        </w:rPr>
        <w:t>Nr. 827, datë 24.12.2021</w:t>
      </w:r>
    </w:p>
    <w:p w:rsidR="00EC2C44" w:rsidRPr="00EC2C44" w:rsidRDefault="00EC2C44" w:rsidP="00EC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C2C44" w:rsidRPr="00EC2C44" w:rsidRDefault="00EC2C44" w:rsidP="00EC2C4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2C44">
        <w:rPr>
          <w:rFonts w:ascii="Times New Roman" w:hAnsi="Times New Roman" w:cs="Times New Roman"/>
          <w:b/>
          <w:sz w:val="24"/>
        </w:rPr>
        <w:t>PËR DISA NDRYSHIME DHE SHTESA NË VENDIMIN NR. 171, DATË 27.3.2019, TË KËSHILLIT TË MINISTRAVE, “PËR MIRATIMIN E RREGULLORES ‘PËR KUSHTET DHE KRITERET E USHTRIMIT TË VEPRIMTARISË SË STACIONIT TË PLAZHIT’”, TË NDRYSHUAR</w:t>
      </w:r>
    </w:p>
    <w:p w:rsidR="00EC2C44" w:rsidRDefault="00EC2C44" w:rsidP="00EC2C4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Në mbështetje të nenit 100 të Kushtetutës dhe të pikës 2, të nenit 64, të ligjit nr. 93/2015, “Për turizmin”, të ndryshuar, m</w:t>
      </w:r>
      <w:bookmarkStart w:id="0" w:name="_GoBack"/>
      <w:bookmarkEnd w:id="0"/>
      <w:r w:rsidRPr="00EC2C44">
        <w:rPr>
          <w:rFonts w:ascii="Times New Roman" w:hAnsi="Times New Roman" w:cs="Times New Roman"/>
          <w:sz w:val="24"/>
        </w:rPr>
        <w:t xml:space="preserve">e propozimin e ministrit të Turizmit dhe Mjedisit, Këshilli i Ministrave </w:t>
      </w:r>
    </w:p>
    <w:p w:rsidR="00EC2C44" w:rsidRDefault="00EC2C44" w:rsidP="00EC2C44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VENDOSI:</w:t>
      </w:r>
    </w:p>
    <w:p w:rsidR="00EC2C44" w:rsidRDefault="00EC2C44" w:rsidP="00C3414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Në tekstin e rregullores “Për kushtet dhe kriteret e ushtrimit të veprimtarisë së stacionit të plazhit”, që i bashkëlidhet vendimit nr. 171, datë 27.3.2019, të Këshillit të Ministrave, të ndryshuar, bëhen këto n</w:t>
      </w:r>
      <w:r>
        <w:rPr>
          <w:rFonts w:ascii="Times New Roman" w:hAnsi="Times New Roman" w:cs="Times New Roman"/>
          <w:sz w:val="24"/>
        </w:rPr>
        <w:t>dryshime dhe shtesa:</w:t>
      </w:r>
    </w:p>
    <w:p w:rsidR="00EC2C44" w:rsidRPr="00EC2C44" w:rsidRDefault="00EC2C44" w:rsidP="00C341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Në shkronjën “d”, të nenit 2, emërtimi “Qendra e Formimit Profesional” zëvendësohet me fjalët “... qendrat e formimit profesional ...”. 2.</w:t>
      </w:r>
    </w:p>
    <w:p w:rsidR="00EC2C44" w:rsidRPr="00EC2C44" w:rsidRDefault="00EC2C44" w:rsidP="00C341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 xml:space="preserve">Në pikën 7, të nenit 5, fjalët “... nuk mund të jenë më të vogla se 200 (dyqind) m² dhe më të mëdha se 5 000 (pesë mijë) m².” zëvendësohen me “... nuk mund të jenë më të vogla se 50 (pesëdhjetë) m² dhe më të mëdha se 6 000 (gjashtë mijë) m².”. </w:t>
      </w:r>
    </w:p>
    <w:p w:rsidR="00EC2C44" w:rsidRPr="00EC2C44" w:rsidRDefault="00EC2C44" w:rsidP="00C341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Në shkronjën “dh”, të nenit 8, fjalët “... qendra e formimit profesional përkatës.”</w:t>
      </w:r>
      <w:r w:rsidRPr="00EC2C44">
        <w:t xml:space="preserve"> </w:t>
      </w:r>
      <w:r w:rsidRPr="00EC2C44">
        <w:rPr>
          <w:rFonts w:ascii="Times New Roman" w:hAnsi="Times New Roman" w:cs="Times New Roman"/>
          <w:sz w:val="24"/>
        </w:rPr>
        <w:t>zëvendësohen me “... qendrat e formimit profesional përkatëse.”.</w:t>
      </w:r>
    </w:p>
    <w:p w:rsidR="00EC2C44" w:rsidRDefault="00EC2C44" w:rsidP="00C341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Në nenin 14 bëhen ndr</w:t>
      </w:r>
      <w:r>
        <w:rPr>
          <w:rFonts w:ascii="Times New Roman" w:hAnsi="Times New Roman" w:cs="Times New Roman"/>
          <w:sz w:val="24"/>
        </w:rPr>
        <w:t>yshimi dhe shtesat e mëposhtme: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a) Në pikën 1, fjalët “... për vitin 2021 ...” zëvendësoh</w:t>
      </w:r>
      <w:r>
        <w:rPr>
          <w:rFonts w:ascii="Times New Roman" w:hAnsi="Times New Roman" w:cs="Times New Roman"/>
          <w:sz w:val="24"/>
        </w:rPr>
        <w:t>en me “... për vitin 2022 ...”.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 xml:space="preserve">b) Në shkronjën “c”, </w:t>
      </w:r>
      <w:r>
        <w:rPr>
          <w:rFonts w:ascii="Times New Roman" w:hAnsi="Times New Roman" w:cs="Times New Roman"/>
          <w:sz w:val="24"/>
        </w:rPr>
        <w:t>të pikës 10, bëhen këto shtesa: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i. Në fund të nënndarjes “ii” shto</w:t>
      </w:r>
      <w:r>
        <w:rPr>
          <w:rFonts w:ascii="Times New Roman" w:hAnsi="Times New Roman" w:cs="Times New Roman"/>
          <w:sz w:val="24"/>
        </w:rPr>
        <w:t>het fjalia, me këtë përmbajtje: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“Përjashtimisht, subjektet, që paraqesin kërkesën për lidhjen e kontratave për ushtrimin e veprimtarisë së stacioneve të plazheve, sipas shkronjës “ç”, të pikës 7, të këtij neni, paraqesin gjenerimin e mandatpagesës të përcaktuar më lart, nëpërmjet portalit e-Albania, p</w:t>
      </w:r>
      <w:r>
        <w:rPr>
          <w:rFonts w:ascii="Times New Roman" w:hAnsi="Times New Roman" w:cs="Times New Roman"/>
          <w:sz w:val="24"/>
        </w:rPr>
        <w:t>ara nënshkrimit të kontratës.”.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ii. Pas nënndarjes “ii” shtohet nënnda</w:t>
      </w:r>
      <w:r>
        <w:rPr>
          <w:rFonts w:ascii="Times New Roman" w:hAnsi="Times New Roman" w:cs="Times New Roman"/>
          <w:sz w:val="24"/>
        </w:rPr>
        <w:t>rja “ii/1”, me këtë përmbajtje: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“ii/1. vërtetimin nga autoritetet tatimore se subjekti ka shlyer të gjitha</w:t>
      </w:r>
      <w:r>
        <w:rPr>
          <w:rFonts w:ascii="Times New Roman" w:hAnsi="Times New Roman" w:cs="Times New Roman"/>
          <w:sz w:val="24"/>
        </w:rPr>
        <w:t xml:space="preserve"> detyrimet tatimore;”.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iii. Në fund të nënndarjes “iii” shtohen fjalët “... si dhe vendimin e Këshillit Kombëtar të Territorit për miratimin e stacioneve të plazhit, vetëm për subjektet që kanë kërkuar lidhjen e kontratave për ushtrimin e veprimtarisë së stacioneve të plazheve, sipas shkronjës “ç</w:t>
      </w:r>
      <w:r>
        <w:rPr>
          <w:rFonts w:ascii="Times New Roman" w:hAnsi="Times New Roman" w:cs="Times New Roman"/>
          <w:sz w:val="24"/>
        </w:rPr>
        <w:t>”, të pikës 7, të këtij neni.”.</w:t>
      </w:r>
    </w:p>
    <w:p w:rsidR="00F6099A" w:rsidRDefault="00EC2C44" w:rsidP="00C341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Kudo në përmbajtje të tekstit të rregullores, fjala “aplikim” zëvendësohet me “kërkesë”. Ky vendim hyn në fuqi pas botimit në Fletoren Zyrtare.</w:t>
      </w:r>
    </w:p>
    <w:p w:rsidR="00F6099A" w:rsidRDefault="00EC2C44" w:rsidP="00F609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</w:rPr>
      </w:pPr>
      <w:r w:rsidRPr="00F6099A">
        <w:rPr>
          <w:rFonts w:ascii="Times New Roman" w:hAnsi="Times New Roman" w:cs="Times New Roman"/>
          <w:sz w:val="24"/>
        </w:rPr>
        <w:t xml:space="preserve"> </w:t>
      </w:r>
      <w:r w:rsidR="00F6099A">
        <w:rPr>
          <w:rFonts w:ascii="Times New Roman" w:hAnsi="Times New Roman" w:cs="Times New Roman"/>
          <w:sz w:val="24"/>
        </w:rPr>
        <w:t xml:space="preserve">  </w:t>
      </w:r>
      <w:r w:rsidR="00F6099A" w:rsidRPr="00F6099A">
        <w:rPr>
          <w:rFonts w:ascii="Times New Roman" w:hAnsi="Times New Roman" w:cs="Times New Roman"/>
          <w:sz w:val="24"/>
        </w:rPr>
        <w:t>KRYEMINISTËR</w:t>
      </w:r>
    </w:p>
    <w:p w:rsidR="006D1D1C" w:rsidRPr="00C3414A" w:rsidRDefault="00F6099A" w:rsidP="00F6099A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</w:rPr>
      </w:pPr>
      <w:r w:rsidRPr="00F6099A">
        <w:rPr>
          <w:rFonts w:ascii="Times New Roman" w:hAnsi="Times New Roman" w:cs="Times New Roman"/>
          <w:b/>
          <w:sz w:val="24"/>
        </w:rPr>
        <w:t>Edi Rama</w:t>
      </w:r>
    </w:p>
    <w:sectPr w:rsidR="006D1D1C" w:rsidRPr="00C3414A" w:rsidSect="00E918D3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77" w:rsidRDefault="00507C77" w:rsidP="00F6099A">
      <w:pPr>
        <w:spacing w:after="0" w:line="240" w:lineRule="auto"/>
      </w:pPr>
      <w:r>
        <w:separator/>
      </w:r>
    </w:p>
  </w:endnote>
  <w:endnote w:type="continuationSeparator" w:id="0">
    <w:p w:rsidR="00507C77" w:rsidRDefault="00507C77" w:rsidP="00F6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77" w:rsidRDefault="00507C77" w:rsidP="00F6099A">
      <w:pPr>
        <w:spacing w:after="0" w:line="240" w:lineRule="auto"/>
      </w:pPr>
      <w:r>
        <w:separator/>
      </w:r>
    </w:p>
  </w:footnote>
  <w:footnote w:type="continuationSeparator" w:id="0">
    <w:p w:rsidR="00507C77" w:rsidRDefault="00507C77" w:rsidP="00F6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C3F"/>
    <w:multiLevelType w:val="hybridMultilevel"/>
    <w:tmpl w:val="16841312"/>
    <w:lvl w:ilvl="0" w:tplc="F4867EB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83051"/>
    <w:multiLevelType w:val="hybridMultilevel"/>
    <w:tmpl w:val="B960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83199"/>
    <w:multiLevelType w:val="multilevel"/>
    <w:tmpl w:val="E81AED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97847"/>
    <w:multiLevelType w:val="hybridMultilevel"/>
    <w:tmpl w:val="D4A8B216"/>
    <w:lvl w:ilvl="0" w:tplc="81EA791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D0561D"/>
    <w:multiLevelType w:val="hybridMultilevel"/>
    <w:tmpl w:val="E81AED60"/>
    <w:lvl w:ilvl="0" w:tplc="324627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4"/>
    <w:rsid w:val="000217F7"/>
    <w:rsid w:val="00507C77"/>
    <w:rsid w:val="005B3B42"/>
    <w:rsid w:val="006D1D1C"/>
    <w:rsid w:val="008C0A4A"/>
    <w:rsid w:val="009E5906"/>
    <w:rsid w:val="00C3414A"/>
    <w:rsid w:val="00E918D3"/>
    <w:rsid w:val="00E97981"/>
    <w:rsid w:val="00EC2C44"/>
    <w:rsid w:val="00F6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C5CC-93F0-45B7-9257-9622BC1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9A"/>
  </w:style>
  <w:style w:type="paragraph" w:styleId="Footer">
    <w:name w:val="footer"/>
    <w:basedOn w:val="Normal"/>
    <w:link w:val="FooterChar"/>
    <w:uiPriority w:val="99"/>
    <w:unhideWhenUsed/>
    <w:rsid w:val="00F6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8CCD-EDE8-47F1-AD81-EE9FE3F1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Erjon Suparaku</dc:creator>
  <cp:keywords/>
  <dc:description/>
  <cp:lastModifiedBy>Enxhi Dibra</cp:lastModifiedBy>
  <cp:revision>2</cp:revision>
  <dcterms:created xsi:type="dcterms:W3CDTF">2023-10-23T13:24:00Z</dcterms:created>
  <dcterms:modified xsi:type="dcterms:W3CDTF">2023-10-23T13:24:00Z</dcterms:modified>
</cp:coreProperties>
</file>